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eastAsia="方正小标宋简体"/>
          <w:sz w:val="44"/>
          <w:szCs w:val="44"/>
        </w:rPr>
      </w:pPr>
      <w:r>
        <w:rPr>
          <w:rFonts w:hint="eastAsia" w:ascii="方正小标宋简体" w:eastAsia="方正小标宋简体"/>
          <w:sz w:val="44"/>
          <w:szCs w:val="44"/>
        </w:rPr>
        <w:t>中化学南方建设投资有限公司所属企业</w:t>
      </w:r>
    </w:p>
    <w:p>
      <w:pPr>
        <w:spacing w:line="560" w:lineRule="exact"/>
        <w:jc w:val="center"/>
        <w:rPr>
          <w:rFonts w:ascii="方正小标宋简体" w:eastAsia="方正小标宋简体"/>
          <w:sz w:val="44"/>
          <w:szCs w:val="44"/>
        </w:rPr>
      </w:pPr>
      <w:r>
        <w:rPr>
          <w:rFonts w:hint="eastAsia" w:ascii="方正小标宋简体" w:eastAsia="方正小标宋简体"/>
          <w:sz w:val="44"/>
          <w:szCs w:val="44"/>
        </w:rPr>
        <w:t>公开选聘职业经理人岗位职责和岗位任职条件</w:t>
      </w:r>
    </w:p>
    <w:p>
      <w:pPr>
        <w:spacing w:line="560" w:lineRule="exact"/>
        <w:ind w:firstLine="640" w:firstLineChars="200"/>
        <w:rPr>
          <w:rFonts w:ascii="黑体" w:hAnsi="黑体" w:eastAsia="黑体"/>
          <w:sz w:val="32"/>
          <w:szCs w:val="32"/>
        </w:rPr>
      </w:pPr>
    </w:p>
    <w:p>
      <w:pPr>
        <w:spacing w:line="560" w:lineRule="exact"/>
        <w:ind w:firstLine="640" w:firstLineChars="200"/>
        <w:rPr>
          <w:rFonts w:ascii="黑体" w:hAnsi="黑体" w:eastAsia="黑体"/>
          <w:sz w:val="32"/>
          <w:szCs w:val="32"/>
        </w:rPr>
      </w:pPr>
      <w:r>
        <w:rPr>
          <w:rFonts w:hint="eastAsia" w:ascii="黑体" w:hAnsi="黑体" w:eastAsia="黑体"/>
          <w:sz w:val="32"/>
          <w:szCs w:val="32"/>
        </w:rPr>
        <w:t>一、江西化南建投工程有限公司</w:t>
      </w:r>
    </w:p>
    <w:p>
      <w:pPr>
        <w:spacing w:line="560" w:lineRule="exact"/>
        <w:ind w:firstLine="640" w:firstLineChars="200"/>
        <w:rPr>
          <w:rFonts w:ascii="楷体_GB2312" w:eastAsia="楷体_GB2312"/>
          <w:sz w:val="32"/>
          <w:szCs w:val="32"/>
        </w:rPr>
      </w:pPr>
      <w:r>
        <w:rPr>
          <w:rFonts w:hint="eastAsia" w:ascii="楷体_GB2312" w:eastAsia="楷体_GB2312"/>
          <w:sz w:val="32"/>
          <w:szCs w:val="32"/>
        </w:rPr>
        <w:t>（一）岗位职责</w:t>
      </w:r>
    </w:p>
    <w:p>
      <w:pPr>
        <w:spacing w:line="560" w:lineRule="exact"/>
        <w:ind w:firstLine="643" w:firstLineChars="200"/>
        <w:rPr>
          <w:rFonts w:ascii="仿宋_GB2312" w:eastAsia="仿宋_GB2312"/>
          <w:b/>
          <w:bCs/>
          <w:sz w:val="32"/>
          <w:szCs w:val="32"/>
        </w:rPr>
      </w:pPr>
      <w:r>
        <w:rPr>
          <w:rFonts w:hint="eastAsia" w:ascii="仿宋_GB2312" w:eastAsia="仿宋_GB2312"/>
          <w:b/>
          <w:bCs/>
          <w:sz w:val="32"/>
          <w:szCs w:val="32"/>
        </w:rPr>
        <w:t>1</w:t>
      </w:r>
      <w:r>
        <w:rPr>
          <w:rFonts w:ascii="仿宋_GB2312" w:eastAsia="仿宋_GB2312"/>
          <w:b/>
          <w:bCs/>
          <w:sz w:val="32"/>
          <w:szCs w:val="32"/>
        </w:rPr>
        <w:t>.</w:t>
      </w:r>
      <w:r>
        <w:rPr>
          <w:rFonts w:hint="eastAsia" w:ascii="仿宋_GB2312" w:eastAsia="仿宋_GB2312"/>
          <w:b/>
          <w:bCs/>
          <w:sz w:val="32"/>
          <w:szCs w:val="32"/>
        </w:rPr>
        <w:t>总经理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（1）向董事会负责，完成董事会下达的各项指标。</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（2）向董事会提请聘任或者解聘公司副总经理、总工程师、总经济师、总法律顾问及其他高级管理人员，组建经营管理班子。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（3）主持经营管理层全面工作，执行公司有关章程及董事会决议，对董事会负责，履行董事会授予的职权。</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（4）组织实施公司发展战略，组织开展体制机制改革。</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（5）完善公司治理结构，优化公司内部机构设置。</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（6）主持公司企业管理工作，全面负责公司的施工生产、经营任务、经济效益和安全质量工作。</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（7）负责公司的人力资源管理工作。</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（8）负责处理公司重大突发事件。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（9）代表公司对外处理业务，开展公关活动。</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w:t>
      </w:r>
      <w:r>
        <w:rPr>
          <w:rFonts w:ascii="仿宋_GB2312" w:eastAsia="仿宋_GB2312"/>
          <w:sz w:val="32"/>
          <w:szCs w:val="32"/>
        </w:rPr>
        <w:t>0</w:t>
      </w:r>
      <w:r>
        <w:rPr>
          <w:rFonts w:hint="eastAsia" w:ascii="仿宋_GB2312" w:eastAsia="仿宋_GB2312"/>
          <w:sz w:val="32"/>
          <w:szCs w:val="32"/>
        </w:rPr>
        <w:t>）公司章程、董事会与上级管理单位规定的其他职责。</w:t>
      </w:r>
    </w:p>
    <w:p>
      <w:pPr>
        <w:spacing w:line="560" w:lineRule="exact"/>
        <w:ind w:firstLine="643" w:firstLineChars="200"/>
        <w:rPr>
          <w:rFonts w:ascii="仿宋_GB2312" w:eastAsia="仿宋_GB2312"/>
          <w:b/>
          <w:bCs/>
          <w:sz w:val="32"/>
          <w:szCs w:val="32"/>
        </w:rPr>
      </w:pPr>
      <w:r>
        <w:rPr>
          <w:rFonts w:hint="eastAsia" w:ascii="仿宋_GB2312" w:eastAsia="仿宋_GB2312"/>
          <w:b/>
          <w:bCs/>
          <w:sz w:val="32"/>
          <w:szCs w:val="32"/>
        </w:rPr>
        <w:t>2</w:t>
      </w:r>
      <w:r>
        <w:rPr>
          <w:rFonts w:ascii="仿宋_GB2312" w:eastAsia="仿宋_GB2312"/>
          <w:b/>
          <w:bCs/>
          <w:sz w:val="32"/>
          <w:szCs w:val="32"/>
        </w:rPr>
        <w:t>.</w:t>
      </w:r>
      <w:r>
        <w:rPr>
          <w:rFonts w:hint="eastAsia" w:ascii="仿宋_GB2312" w:eastAsia="仿宋_GB2312"/>
          <w:b/>
          <w:bCs/>
          <w:sz w:val="32"/>
          <w:szCs w:val="32"/>
        </w:rPr>
        <w:t>副总经理（生产管理）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（1）在总经理的领导下开展工作，主管公司生产管理，协管片区经营开发工作。</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（2）负责根据公司中长期战略目标与发展规划组织制定并实施生产战略规划。</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（3）负责组织建立和完善公司生产管理体系。</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（4）负责制定公司阶段性生产工作目标和实施计划。</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（5）负责公司的生产资源管理，解决生产过程中的重大事项，保障生产组织工作高效运行。</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（6）负责公司科技创新平台建设及科技创新成果的推广运用。</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（7）负责生产团队组织建设和专业技术人才培养体系的建设。</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（8）负责完成总经理交办的其它任务。</w:t>
      </w:r>
    </w:p>
    <w:p>
      <w:pPr>
        <w:spacing w:line="560" w:lineRule="exact"/>
        <w:ind w:firstLine="643" w:firstLineChars="200"/>
        <w:rPr>
          <w:rFonts w:ascii="仿宋_GB2312" w:eastAsia="仿宋_GB2312"/>
          <w:b/>
          <w:bCs/>
          <w:sz w:val="32"/>
          <w:szCs w:val="32"/>
        </w:rPr>
      </w:pPr>
      <w:r>
        <w:rPr>
          <w:rFonts w:hint="eastAsia" w:ascii="仿宋_GB2312" w:eastAsia="仿宋_GB2312"/>
          <w:b/>
          <w:bCs/>
          <w:sz w:val="32"/>
          <w:szCs w:val="32"/>
        </w:rPr>
        <w:t>3</w:t>
      </w:r>
      <w:r>
        <w:rPr>
          <w:rFonts w:ascii="仿宋_GB2312" w:eastAsia="仿宋_GB2312"/>
          <w:b/>
          <w:bCs/>
          <w:sz w:val="32"/>
          <w:szCs w:val="32"/>
        </w:rPr>
        <w:t>.</w:t>
      </w:r>
      <w:r>
        <w:rPr>
          <w:rFonts w:hint="eastAsia" w:ascii="仿宋_GB2312" w:eastAsia="仿宋_GB2312"/>
          <w:b/>
          <w:bCs/>
          <w:sz w:val="32"/>
          <w:szCs w:val="32"/>
        </w:rPr>
        <w:t>副总经理（安全质量）</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（1）在总经理的领导下开展工作，主管公司安全质量工作。</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2</w:t>
      </w:r>
      <w:r>
        <w:rPr>
          <w:rFonts w:hint="eastAsia" w:ascii="仿宋_GB2312" w:eastAsia="仿宋_GB2312"/>
          <w:sz w:val="32"/>
          <w:szCs w:val="32"/>
        </w:rPr>
        <w:t>）负责国家、地方、集团公司、南方建投公司的安全技术、环保工作方针、政策和法律法规的贯彻落实。</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（3）负责建立和完善公司安全质量环保管理体系、重大风险监控和应急体系。</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（4）协助分管施工生产管理工作，做好公司年度施工生产计划的监督工作，确保完成片区年度生产指标。</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（5）主责片区市场经营开发公司工作。</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（6）负责安全质量环保团队组织建设和人才培养体系的建设。</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（7）负责完成总经理交办的其它任务。</w:t>
      </w:r>
    </w:p>
    <w:p>
      <w:pPr>
        <w:spacing w:line="560" w:lineRule="exact"/>
        <w:ind w:firstLine="643" w:firstLineChars="200"/>
        <w:rPr>
          <w:rFonts w:ascii="仿宋_GB2312" w:eastAsia="仿宋_GB2312"/>
          <w:b/>
          <w:bCs/>
          <w:sz w:val="32"/>
          <w:szCs w:val="32"/>
        </w:rPr>
      </w:pPr>
      <w:r>
        <w:rPr>
          <w:rFonts w:hint="eastAsia" w:ascii="仿宋_GB2312" w:eastAsia="仿宋_GB2312"/>
          <w:b/>
          <w:bCs/>
          <w:sz w:val="32"/>
          <w:szCs w:val="32"/>
        </w:rPr>
        <w:t>4</w:t>
      </w:r>
      <w:r>
        <w:rPr>
          <w:rFonts w:ascii="仿宋_GB2312" w:eastAsia="仿宋_GB2312"/>
          <w:b/>
          <w:bCs/>
          <w:sz w:val="32"/>
          <w:szCs w:val="32"/>
        </w:rPr>
        <w:t>.</w:t>
      </w:r>
      <w:r>
        <w:rPr>
          <w:rFonts w:hint="eastAsia" w:ascii="仿宋_GB2312" w:eastAsia="仿宋_GB2312"/>
          <w:b/>
          <w:bCs/>
          <w:sz w:val="32"/>
          <w:szCs w:val="32"/>
        </w:rPr>
        <w:t>副总经理（成本管理）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（1）在总经理的领导下开展工作，主管公司成本管理工作。</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（2）负责组织建立公司成本管理体系，开展责任成本预测、分包管理、工程结算、二次经营、概预算等工作。全过程监控项目责任成本执行情况，确保完成项目预期收益。</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（3）负责对合同签订、履约、计划生产进度、周报、月报、季报、年度计划完成进行总体把关。</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（4）负责全面贯彻落实集团公司精细化管理制度文件，抓好公司及各单位精细管理工作。</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（5）协管片区生产经营开发工作。</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（6）负责分管项目的生产工作落实情况，协调解决影响生产计划实施的各项问题。</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（7）负责成本管理团队组织建设和人才培养体系的建设。</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（8）负责完成总经理交办的其它任务。</w:t>
      </w:r>
    </w:p>
    <w:p>
      <w:pPr>
        <w:spacing w:line="560" w:lineRule="exact"/>
        <w:ind w:firstLine="643" w:firstLineChars="200"/>
        <w:rPr>
          <w:rFonts w:ascii="仿宋_GB2312" w:eastAsia="仿宋_GB2312"/>
          <w:b/>
          <w:bCs/>
          <w:sz w:val="32"/>
          <w:szCs w:val="32"/>
        </w:rPr>
      </w:pPr>
      <w:r>
        <w:rPr>
          <w:rFonts w:hint="eastAsia" w:ascii="仿宋_GB2312" w:eastAsia="仿宋_GB2312"/>
          <w:b/>
          <w:bCs/>
          <w:sz w:val="32"/>
          <w:szCs w:val="32"/>
        </w:rPr>
        <w:t>5</w:t>
      </w:r>
      <w:r>
        <w:rPr>
          <w:rFonts w:ascii="仿宋_GB2312" w:eastAsia="仿宋_GB2312"/>
          <w:b/>
          <w:bCs/>
          <w:sz w:val="32"/>
          <w:szCs w:val="32"/>
        </w:rPr>
        <w:t>.</w:t>
      </w:r>
      <w:r>
        <w:rPr>
          <w:rFonts w:hint="eastAsia" w:ascii="仿宋_GB2312" w:eastAsia="仿宋_GB2312"/>
          <w:b/>
          <w:bCs/>
          <w:sz w:val="32"/>
          <w:szCs w:val="32"/>
        </w:rPr>
        <w:t>副总经理（市场开发）</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（1）在总经理的领导下开展工作，主管公司市场开发。</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（2）负责组织研究市场环境变化，根据公司中长期战略目标与发展规划，规划和落实公司未来发展的重点区域和市场战略。</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（3）负责组织建立和完善公司营销体系。</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（4）负责组织编制和落实公司经营规划计划，完成公司经营目标。</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（5）主导市场开发工作涉及到的公共关系维护，负责相关经营开发突发事件处置。</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（6）负责组织工程项目的前期运作和投标报价。</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（7）负责市场开发团队组织建设和人才培养体系的建设。</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（8）负责完成总经理交办的其它任务。</w:t>
      </w:r>
    </w:p>
    <w:p>
      <w:pPr>
        <w:spacing w:line="560" w:lineRule="exact"/>
        <w:ind w:firstLine="640" w:firstLineChars="200"/>
        <w:rPr>
          <w:rFonts w:ascii="楷体_GB2312" w:eastAsia="楷体_GB2312"/>
          <w:sz w:val="32"/>
          <w:szCs w:val="32"/>
        </w:rPr>
      </w:pPr>
      <w:r>
        <w:rPr>
          <w:rFonts w:hint="eastAsia" w:ascii="楷体_GB2312" w:eastAsia="楷体_GB2312"/>
          <w:sz w:val="32"/>
          <w:szCs w:val="32"/>
        </w:rPr>
        <w:t>（二）岗位任职条件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江西化南建投工程有限公司经理层成员应具备下列基本条件：总经理年龄原则上不超过50周岁，副总经理年龄原则上不超过4</w:t>
      </w:r>
      <w:r>
        <w:rPr>
          <w:rFonts w:ascii="仿宋_GB2312" w:eastAsia="仿宋_GB2312"/>
          <w:sz w:val="32"/>
          <w:szCs w:val="32"/>
        </w:rPr>
        <w:t>5</w:t>
      </w:r>
      <w:r>
        <w:rPr>
          <w:rFonts w:hint="eastAsia" w:ascii="仿宋_GB2312" w:eastAsia="仿宋_GB2312"/>
          <w:sz w:val="32"/>
          <w:szCs w:val="32"/>
        </w:rPr>
        <w:t>周岁。（计算截止日期为2021年9月2</w:t>
      </w:r>
      <w:r>
        <w:rPr>
          <w:rFonts w:ascii="仿宋_GB2312" w:eastAsia="仿宋_GB2312"/>
          <w:sz w:val="32"/>
          <w:szCs w:val="32"/>
        </w:rPr>
        <w:t>1</w:t>
      </w:r>
      <w:r>
        <w:rPr>
          <w:rFonts w:hint="eastAsia" w:ascii="仿宋_GB2312" w:eastAsia="仿宋_GB2312"/>
          <w:sz w:val="32"/>
          <w:szCs w:val="32"/>
        </w:rPr>
        <w:t>日），特别优秀的可适当放宽。</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除以上基本条件外，经理层人员还需同时满足对应岗位的任职条件。</w:t>
      </w:r>
    </w:p>
    <w:p>
      <w:pPr>
        <w:spacing w:line="560" w:lineRule="exact"/>
        <w:ind w:firstLine="643" w:firstLineChars="200"/>
        <w:rPr>
          <w:rFonts w:ascii="仿宋_GB2312" w:eastAsia="仿宋_GB2312"/>
          <w:b/>
          <w:bCs/>
          <w:sz w:val="32"/>
          <w:szCs w:val="32"/>
        </w:rPr>
      </w:pPr>
      <w:r>
        <w:rPr>
          <w:rFonts w:hint="eastAsia" w:ascii="仿宋_GB2312" w:eastAsia="仿宋_GB2312"/>
          <w:b/>
          <w:bCs/>
          <w:sz w:val="32"/>
          <w:szCs w:val="32"/>
        </w:rPr>
        <w:t>1.总经理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（1）大学本科及以上学历。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（2）具备</w:t>
      </w:r>
      <w:r>
        <w:rPr>
          <w:rFonts w:hint="eastAsia" w:ascii="仿宋_GB2312" w:eastAsia="仿宋_GB2312"/>
          <w:sz w:val="32"/>
          <w:szCs w:val="32"/>
          <w:lang w:val="en-US" w:eastAsia="zh-Hans"/>
        </w:rPr>
        <w:t>丰富的</w:t>
      </w:r>
      <w:r>
        <w:rPr>
          <w:rFonts w:hint="eastAsia" w:ascii="仿宋_GB2312" w:eastAsia="仿宋_GB2312"/>
          <w:sz w:val="32"/>
          <w:szCs w:val="32"/>
        </w:rPr>
        <w:t>企业管理知识和专业技能，10年以上工作经历，5年以上与岗位需求相关工作经历，有中央企业或地方大型国有企业或同等企业同等职级岗位任职经历，或在同一层级企业经理层副职岗位工作2年以上，未满2年的应当在同一层级企业经理层副职岗位和下一层级正职岗位工作累计5年以上。</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（3）具有中级及以上专业技术职称。</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（4）了解业务发展前景，熟悉经营模式及管理体系。</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（5）具有较高的政治素养</w:t>
      </w:r>
      <w:bookmarkStart w:id="0" w:name="_GoBack"/>
      <w:bookmarkEnd w:id="0"/>
      <w:r>
        <w:rPr>
          <w:rFonts w:hint="eastAsia" w:ascii="仿宋_GB2312" w:eastAsia="仿宋_GB2312"/>
          <w:sz w:val="32"/>
          <w:szCs w:val="32"/>
        </w:rPr>
        <w:t>和政策水平，遵纪守法、坚持原则、爱岗敬业。</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（6）具有良好的战略眼光、领导能力、分析判断能力、决策能力、沟通协调能力和创新能力。</w:t>
      </w:r>
    </w:p>
    <w:p>
      <w:pPr>
        <w:spacing w:line="560" w:lineRule="exact"/>
        <w:ind w:firstLine="643" w:firstLineChars="200"/>
        <w:rPr>
          <w:rFonts w:ascii="仿宋_GB2312" w:eastAsia="仿宋_GB2312"/>
          <w:b/>
          <w:bCs/>
          <w:sz w:val="32"/>
          <w:szCs w:val="32"/>
        </w:rPr>
      </w:pPr>
      <w:r>
        <w:rPr>
          <w:rFonts w:hint="eastAsia" w:ascii="仿宋_GB2312" w:eastAsia="仿宋_GB2312"/>
          <w:b/>
          <w:bCs/>
          <w:sz w:val="32"/>
          <w:szCs w:val="32"/>
        </w:rPr>
        <w:t>2.副总经理（生产管理）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（1）大学本科及以上学历。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（2）具备</w:t>
      </w:r>
      <w:r>
        <w:rPr>
          <w:rFonts w:hint="eastAsia" w:ascii="仿宋_GB2312" w:eastAsia="仿宋_GB2312"/>
          <w:sz w:val="32"/>
          <w:szCs w:val="32"/>
          <w:lang w:val="en-US" w:eastAsia="zh-Hans"/>
        </w:rPr>
        <w:t>丰富的</w:t>
      </w:r>
      <w:r>
        <w:rPr>
          <w:rFonts w:hint="eastAsia" w:ascii="仿宋_GB2312" w:eastAsia="仿宋_GB2312"/>
          <w:sz w:val="32"/>
          <w:szCs w:val="32"/>
        </w:rPr>
        <w:t>企业</w:t>
      </w:r>
      <w:r>
        <w:rPr>
          <w:rFonts w:hint="eastAsia" w:ascii="仿宋_GB2312" w:eastAsia="仿宋_GB2312"/>
          <w:sz w:val="32"/>
          <w:szCs w:val="32"/>
          <w:lang w:val="en-US" w:eastAsia="zh-Hans"/>
        </w:rPr>
        <w:t>经营</w:t>
      </w:r>
      <w:r>
        <w:rPr>
          <w:rFonts w:hint="eastAsia" w:ascii="仿宋_GB2312" w:eastAsia="仿宋_GB2312"/>
          <w:sz w:val="32"/>
          <w:szCs w:val="32"/>
        </w:rPr>
        <w:t>管理知识和专业技能，10年以上工作经历，5年以上与岗位需求相关工作经历，有中央企业或地方大型国有企业或同等企业同等职级岗位任职经历，或在下一层级正职岗位工作3年以上，未满3年的应当在下一层级正职岗位和副职岗位工作累计5年以上。</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（3）具有中级及以上专业技术职称。</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（4）熟悉工程公司相关领域行业技术特点和发展趋势，对项目管理和技术标准具备较深程度的了解，具备丰富的生产管理经验。</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（5）具有较高的政治素养和政策水平，遵纪守法、爱岗敬业。</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（6）具有良好的战略眼光、领导能力、分析判断能力、决策能力、沟通协调能力和创新能力。</w:t>
      </w:r>
    </w:p>
    <w:p>
      <w:pPr>
        <w:spacing w:line="560" w:lineRule="exact"/>
        <w:ind w:firstLine="643" w:firstLineChars="200"/>
        <w:rPr>
          <w:rFonts w:ascii="仿宋_GB2312" w:eastAsia="仿宋_GB2312"/>
          <w:b/>
          <w:bCs/>
          <w:sz w:val="32"/>
          <w:szCs w:val="32"/>
        </w:rPr>
      </w:pPr>
      <w:r>
        <w:rPr>
          <w:rFonts w:hint="eastAsia" w:ascii="仿宋_GB2312" w:eastAsia="仿宋_GB2312"/>
          <w:b/>
          <w:bCs/>
          <w:sz w:val="32"/>
          <w:szCs w:val="32"/>
        </w:rPr>
        <w:t>3.副总经理（安全质量）</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（1）大学本科及以上学历。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具备企业经营管理知识和专业技能，10年以上工作经历，5年以上与岗位需求相关工作经历，有中央企业或地方大型国有企业或同等企业同等职级岗位任职经历，或在下一层级正职岗位工作3年以上，未满3年的应当在下一层级正职岗位和副职岗位工作累计5年以上。</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（3）具有中级及以上专业技术职称。</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（4）熟悉工程公司相关领域行业技术特点和发展趋势，对项目管理和技术标准具备较深程度的了解，具备丰富的安全质量环保管理经验。</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（5）具有较高的政治素养和政策水平，遵纪守法、爱岗敬业。</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（6）具有良好的战略眼光、领导能力、分析判断能力、决策能力、沟通协调能力和创新能力。</w:t>
      </w:r>
    </w:p>
    <w:p>
      <w:pPr>
        <w:spacing w:line="560" w:lineRule="exact"/>
        <w:ind w:firstLine="643" w:firstLineChars="200"/>
        <w:rPr>
          <w:rFonts w:ascii="仿宋_GB2312" w:eastAsia="仿宋_GB2312"/>
          <w:b/>
          <w:bCs/>
          <w:sz w:val="32"/>
          <w:szCs w:val="32"/>
        </w:rPr>
      </w:pPr>
      <w:r>
        <w:rPr>
          <w:rFonts w:hint="eastAsia" w:ascii="仿宋_GB2312" w:eastAsia="仿宋_GB2312"/>
          <w:b/>
          <w:bCs/>
          <w:sz w:val="32"/>
          <w:szCs w:val="32"/>
        </w:rPr>
        <w:t>4.副总经理（成本管理）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（1）大学本科及以上学历。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具备企业经营管理知识和专业技能，10年以上工作经历，5年以上与岗位需求相关工作经历，有中央企业或地方大型国有企业或同等企业同等职级岗位任职经历，或在下一层级正职岗位工作3年以上，未满3年的应当在下一层级正职岗位和副职岗位工作累计5年以上。</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（3）具有中级及以上专业技术职称。</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（4）熟悉工程公司相关领域行业技术特点和发展趋势，对工程公司成本管理和工程项目成本管理具备较深程度的了解，具备丰富的工程经济管理经验。</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（5）具有较高的政治素养和政策水平，遵纪守法、爱岗敬业。</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（6）具有良好的战略眼光、领导能力、分析判断能力、决策能力、沟通协调能力和创新能力。</w:t>
      </w:r>
    </w:p>
    <w:p>
      <w:pPr>
        <w:spacing w:line="560" w:lineRule="exact"/>
        <w:ind w:firstLine="643" w:firstLineChars="200"/>
        <w:rPr>
          <w:rFonts w:ascii="仿宋_GB2312" w:eastAsia="仿宋_GB2312"/>
          <w:b/>
          <w:bCs/>
          <w:sz w:val="32"/>
          <w:szCs w:val="32"/>
        </w:rPr>
      </w:pPr>
      <w:r>
        <w:rPr>
          <w:rFonts w:hint="eastAsia" w:ascii="仿宋_GB2312" w:eastAsia="仿宋_GB2312"/>
          <w:b/>
          <w:bCs/>
          <w:sz w:val="32"/>
          <w:szCs w:val="32"/>
        </w:rPr>
        <w:t>5.副总经理（市场开发）</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（1）大学本科及以上学历。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具备企业经营管理知识和专业技能，10年以上工作经历，5年以上与岗位需求相关工作经历，有中央企业或地方大型国有企业或或同等企业同等职级岗位任职经历，或在下一层级正职岗位工作3年以上，未满3年的应当在下一层级正职岗位和副职岗位工作累计5年以上。</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（3）具有中级及以上专业技术职称。</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（4）熟悉工程公司业务和市场特点，了解业务发展前景，熟悉工程公司经营模式及管理体系，有一定的区域市场资源。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（5）具有较高的政治素养和政策水平，遵纪守法、爱岗敬业。</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（6）具有良好的战略眼光、领导能力、分析判断能力、决策能力、沟通协调能力和创新能力。</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二、中化学（海南）有限公司</w:t>
      </w:r>
    </w:p>
    <w:p>
      <w:pPr>
        <w:spacing w:line="560" w:lineRule="exact"/>
        <w:ind w:firstLine="640" w:firstLineChars="200"/>
        <w:rPr>
          <w:rFonts w:ascii="楷体_GB2312" w:eastAsia="楷体_GB2312"/>
          <w:sz w:val="32"/>
          <w:szCs w:val="32"/>
        </w:rPr>
      </w:pPr>
      <w:r>
        <w:rPr>
          <w:rFonts w:hint="eastAsia" w:ascii="楷体_GB2312" w:eastAsia="楷体_GB2312"/>
          <w:sz w:val="32"/>
          <w:szCs w:val="32"/>
        </w:rPr>
        <w:t>（一）岗位职责</w:t>
      </w:r>
    </w:p>
    <w:p>
      <w:pPr>
        <w:spacing w:line="560" w:lineRule="exact"/>
        <w:ind w:firstLine="643" w:firstLineChars="200"/>
        <w:rPr>
          <w:rFonts w:ascii="仿宋_GB2312" w:eastAsia="仿宋_GB2312"/>
          <w:b/>
          <w:bCs/>
          <w:sz w:val="32"/>
          <w:szCs w:val="32"/>
        </w:rPr>
      </w:pPr>
      <w:r>
        <w:rPr>
          <w:rFonts w:hint="eastAsia" w:ascii="仿宋_GB2312" w:eastAsia="仿宋_GB2312"/>
          <w:b/>
          <w:bCs/>
          <w:sz w:val="32"/>
          <w:szCs w:val="32"/>
        </w:rPr>
        <w:t>1</w:t>
      </w:r>
      <w:r>
        <w:rPr>
          <w:rFonts w:ascii="仿宋_GB2312" w:eastAsia="仿宋_GB2312"/>
          <w:b/>
          <w:bCs/>
          <w:sz w:val="32"/>
          <w:szCs w:val="32"/>
        </w:rPr>
        <w:t>.</w:t>
      </w:r>
      <w:r>
        <w:rPr>
          <w:rFonts w:hint="eastAsia" w:ascii="仿宋_GB2312" w:eastAsia="仿宋_GB2312"/>
          <w:b/>
          <w:bCs/>
          <w:sz w:val="32"/>
          <w:szCs w:val="32"/>
        </w:rPr>
        <w:t>总经理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（1）主持公司日常经营管理工作。</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（2）组织落实董事会各项决策事项。</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（3）根据董事会下达的年度经营目标，制定相应的经营管理策略，完成董事会确定的经营发展目标。</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（4）组织制订并实施经营计划、预算及投资融资方案。</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（5）拟定公司内部管理机构设置方案和基本管理制度，制定公司的具体规章制度，完善公司内部管理机构设置，建立健全公司工作流程。</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（6）组织开展年度业绩考核。</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（7）负责组织领导公司内部控制的日常运行。</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（8）公司章程规定的其他职责。</w:t>
      </w:r>
    </w:p>
    <w:p>
      <w:pPr>
        <w:spacing w:line="560" w:lineRule="exact"/>
        <w:ind w:firstLine="643" w:firstLineChars="200"/>
        <w:rPr>
          <w:rFonts w:ascii="仿宋_GB2312" w:eastAsia="仿宋_GB2312"/>
          <w:b/>
          <w:bCs/>
          <w:sz w:val="32"/>
          <w:szCs w:val="32"/>
        </w:rPr>
      </w:pPr>
      <w:r>
        <w:rPr>
          <w:rFonts w:hint="eastAsia" w:ascii="仿宋_GB2312" w:eastAsia="仿宋_GB2312"/>
          <w:b/>
          <w:bCs/>
          <w:sz w:val="32"/>
          <w:szCs w:val="32"/>
        </w:rPr>
        <w:t>2</w:t>
      </w:r>
      <w:r>
        <w:rPr>
          <w:rFonts w:ascii="仿宋_GB2312" w:eastAsia="仿宋_GB2312"/>
          <w:b/>
          <w:bCs/>
          <w:sz w:val="32"/>
          <w:szCs w:val="32"/>
        </w:rPr>
        <w:t>.</w:t>
      </w:r>
      <w:r>
        <w:rPr>
          <w:rFonts w:hint="eastAsia" w:ascii="仿宋_GB2312" w:eastAsia="仿宋_GB2312"/>
          <w:b/>
          <w:bCs/>
          <w:sz w:val="32"/>
          <w:szCs w:val="32"/>
        </w:rPr>
        <w:t>副总经理（</w:t>
      </w:r>
      <w:r>
        <w:rPr>
          <w:rFonts w:hint="eastAsia" w:ascii="仿宋_GB2312" w:eastAsia="仿宋_GB2312"/>
          <w:b/>
          <w:bCs/>
          <w:sz w:val="32"/>
          <w:szCs w:val="32"/>
          <w:lang w:eastAsia="zh-Hans"/>
        </w:rPr>
        <w:t>非投资类</w:t>
      </w:r>
      <w:r>
        <w:rPr>
          <w:rFonts w:hint="eastAsia" w:ascii="仿宋_GB2312" w:eastAsia="仿宋_GB2312"/>
          <w:b/>
          <w:bCs/>
          <w:sz w:val="32"/>
          <w:szCs w:val="32"/>
        </w:rPr>
        <w:t>市场开发）</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（1）在总经理的领导下开展工作，主管公司</w:t>
      </w:r>
      <w:r>
        <w:rPr>
          <w:rFonts w:hint="eastAsia" w:ascii="仿宋_GB2312" w:eastAsia="仿宋_GB2312"/>
          <w:sz w:val="32"/>
          <w:szCs w:val="32"/>
          <w:lang w:eastAsia="zh-Hans"/>
        </w:rPr>
        <w:t>非投资类</w:t>
      </w:r>
      <w:r>
        <w:rPr>
          <w:rFonts w:hint="eastAsia" w:ascii="仿宋_GB2312" w:eastAsia="仿宋_GB2312"/>
          <w:sz w:val="32"/>
          <w:szCs w:val="32"/>
        </w:rPr>
        <w:t>市场开发工作</w:t>
      </w:r>
      <w:r>
        <w:rPr>
          <w:rFonts w:hint="eastAsia" w:ascii="仿宋_GB2312" w:eastAsia="仿宋_GB2312"/>
          <w:sz w:val="32"/>
          <w:szCs w:val="32"/>
          <w:lang w:eastAsia="zh-Hans"/>
        </w:rPr>
        <w:t>，</w:t>
      </w:r>
      <w:r>
        <w:rPr>
          <w:rFonts w:hint="eastAsia" w:ascii="仿宋_GB2312" w:eastAsia="仿宋_GB2312"/>
          <w:sz w:val="32"/>
          <w:szCs w:val="32"/>
          <w:lang w:val="en-US" w:eastAsia="zh-Hans"/>
        </w:rPr>
        <w:t>协管片区生产和企业管理工作</w:t>
      </w:r>
      <w:r>
        <w:rPr>
          <w:rFonts w:hint="eastAsia"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（2）负责组织研究</w:t>
      </w:r>
      <w:r>
        <w:rPr>
          <w:rFonts w:hint="eastAsia" w:ascii="仿宋_GB2312" w:eastAsia="仿宋_GB2312"/>
          <w:sz w:val="32"/>
          <w:szCs w:val="32"/>
          <w:lang w:eastAsia="zh-Hans"/>
        </w:rPr>
        <w:t>非投资类</w:t>
      </w:r>
      <w:r>
        <w:rPr>
          <w:rFonts w:hint="eastAsia" w:ascii="仿宋_GB2312" w:eastAsia="仿宋_GB2312"/>
          <w:sz w:val="32"/>
          <w:szCs w:val="32"/>
        </w:rPr>
        <w:t>市场环境变化，根据公司中长期战略目标与发展规划，规划和落实公司未来发展的重点区域和</w:t>
      </w:r>
      <w:r>
        <w:rPr>
          <w:rFonts w:hint="eastAsia" w:ascii="仿宋_GB2312" w:eastAsia="仿宋_GB2312"/>
          <w:sz w:val="32"/>
          <w:szCs w:val="32"/>
          <w:lang w:eastAsia="zh-Hans"/>
        </w:rPr>
        <w:t>非投资类</w:t>
      </w:r>
      <w:r>
        <w:rPr>
          <w:rFonts w:hint="eastAsia" w:ascii="仿宋_GB2312" w:eastAsia="仿宋_GB2312"/>
          <w:sz w:val="32"/>
          <w:szCs w:val="32"/>
        </w:rPr>
        <w:t>市场战略。</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（3）负责组织建立和完善公司</w:t>
      </w:r>
      <w:r>
        <w:rPr>
          <w:rFonts w:hint="eastAsia" w:ascii="仿宋_GB2312" w:eastAsia="仿宋_GB2312"/>
          <w:sz w:val="32"/>
          <w:szCs w:val="32"/>
          <w:lang w:eastAsia="zh-Hans"/>
        </w:rPr>
        <w:t>非投资类</w:t>
      </w:r>
      <w:r>
        <w:rPr>
          <w:rFonts w:hint="eastAsia" w:ascii="仿宋_GB2312" w:eastAsia="仿宋_GB2312"/>
          <w:sz w:val="32"/>
          <w:szCs w:val="32"/>
        </w:rPr>
        <w:t>营销体系。</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（4）负责组织编制和落实公司</w:t>
      </w:r>
      <w:r>
        <w:rPr>
          <w:rFonts w:hint="eastAsia" w:ascii="仿宋_GB2312" w:eastAsia="仿宋_GB2312"/>
          <w:sz w:val="32"/>
          <w:szCs w:val="32"/>
          <w:lang w:eastAsia="zh-Hans"/>
        </w:rPr>
        <w:t>非投资类市场</w:t>
      </w:r>
      <w:r>
        <w:rPr>
          <w:rFonts w:hint="eastAsia" w:ascii="仿宋_GB2312" w:eastAsia="仿宋_GB2312"/>
          <w:sz w:val="32"/>
          <w:szCs w:val="32"/>
        </w:rPr>
        <w:t>经营规划计划，完成公司经营目标。</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（5）主导市场开发工作涉及到的公共关系维护，负责相关经营开发突发事件处置。</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（6）负责组织工程项目的前期运作和投标报价。</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（7）负责</w:t>
      </w:r>
      <w:r>
        <w:rPr>
          <w:rFonts w:hint="eastAsia" w:ascii="仿宋_GB2312" w:eastAsia="仿宋_GB2312"/>
          <w:sz w:val="32"/>
          <w:szCs w:val="32"/>
          <w:lang w:eastAsia="zh-Hans"/>
        </w:rPr>
        <w:t>非投资类</w:t>
      </w:r>
      <w:r>
        <w:rPr>
          <w:rFonts w:hint="eastAsia" w:ascii="仿宋_GB2312" w:eastAsia="仿宋_GB2312"/>
          <w:sz w:val="32"/>
          <w:szCs w:val="32"/>
        </w:rPr>
        <w:t>市场开发团队组织建设和人才培养体系的建设。</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（8）负责完成总经理交办的其它任务。</w:t>
      </w:r>
    </w:p>
    <w:p>
      <w:pPr>
        <w:spacing w:line="560" w:lineRule="exact"/>
        <w:ind w:firstLine="643" w:firstLineChars="200"/>
        <w:rPr>
          <w:rFonts w:ascii="仿宋_GB2312" w:eastAsia="仿宋_GB2312"/>
          <w:b/>
          <w:bCs/>
          <w:sz w:val="32"/>
          <w:szCs w:val="32"/>
        </w:rPr>
      </w:pPr>
      <w:r>
        <w:rPr>
          <w:rFonts w:ascii="仿宋_GB2312" w:eastAsia="仿宋_GB2312"/>
          <w:b/>
          <w:bCs/>
          <w:sz w:val="32"/>
          <w:szCs w:val="32"/>
        </w:rPr>
        <w:t>3.</w:t>
      </w:r>
      <w:r>
        <w:rPr>
          <w:rFonts w:hint="eastAsia" w:ascii="仿宋_GB2312" w:eastAsia="仿宋_GB2312"/>
          <w:b/>
          <w:bCs/>
          <w:sz w:val="32"/>
          <w:szCs w:val="32"/>
        </w:rPr>
        <w:t>副总经理（</w:t>
      </w:r>
      <w:r>
        <w:rPr>
          <w:rFonts w:hint="eastAsia" w:ascii="仿宋_GB2312" w:eastAsia="仿宋_GB2312"/>
          <w:b/>
          <w:bCs/>
          <w:sz w:val="32"/>
          <w:szCs w:val="32"/>
          <w:lang w:eastAsia="zh-Hans"/>
        </w:rPr>
        <w:t>投资类</w:t>
      </w:r>
      <w:r>
        <w:rPr>
          <w:rFonts w:hint="eastAsia" w:ascii="仿宋_GB2312" w:eastAsia="仿宋_GB2312"/>
          <w:b/>
          <w:bCs/>
          <w:sz w:val="32"/>
          <w:szCs w:val="32"/>
        </w:rPr>
        <w:t>市场</w:t>
      </w:r>
      <w:r>
        <w:rPr>
          <w:rFonts w:hint="eastAsia" w:ascii="仿宋_GB2312" w:eastAsia="仿宋_GB2312"/>
          <w:b/>
          <w:bCs/>
          <w:sz w:val="32"/>
          <w:szCs w:val="32"/>
          <w:lang w:eastAsia="zh-Hans"/>
        </w:rPr>
        <w:t>开发</w:t>
      </w:r>
      <w:r>
        <w:rPr>
          <w:rFonts w:hint="eastAsia" w:ascii="仿宋_GB2312" w:eastAsia="仿宋_GB2312"/>
          <w:b/>
          <w:bCs/>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（1）在总经理的领导下开展工作，主管</w:t>
      </w:r>
      <w:r>
        <w:rPr>
          <w:rFonts w:hint="eastAsia" w:ascii="仿宋_GB2312" w:eastAsia="仿宋_GB2312"/>
          <w:sz w:val="32"/>
          <w:szCs w:val="32"/>
          <w:lang w:eastAsia="zh-Hans"/>
        </w:rPr>
        <w:t>公司投资类业务拓展工作，</w:t>
      </w:r>
      <w:r>
        <w:rPr>
          <w:rFonts w:hint="eastAsia" w:ascii="仿宋_GB2312" w:eastAsia="仿宋_GB2312"/>
          <w:sz w:val="32"/>
          <w:szCs w:val="32"/>
          <w:lang w:val="en-US" w:eastAsia="zh-Hans"/>
        </w:rPr>
        <w:t>协管片区生产和企业管理工作</w:t>
      </w:r>
      <w:r>
        <w:rPr>
          <w:rFonts w:hint="eastAsia"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（2）负责组织研究</w:t>
      </w:r>
      <w:r>
        <w:rPr>
          <w:rFonts w:hint="eastAsia" w:ascii="仿宋_GB2312" w:eastAsia="仿宋_GB2312"/>
          <w:sz w:val="32"/>
          <w:szCs w:val="32"/>
          <w:lang w:eastAsia="zh-Hans"/>
        </w:rPr>
        <w:t>投资类</w:t>
      </w:r>
      <w:r>
        <w:rPr>
          <w:rFonts w:hint="eastAsia" w:ascii="仿宋_GB2312" w:eastAsia="仿宋_GB2312"/>
          <w:sz w:val="32"/>
          <w:szCs w:val="32"/>
        </w:rPr>
        <w:t>市场环境变化，根据公司中长期战略目标与发展规划，规划和落实公司未来发展的重点区域和</w:t>
      </w:r>
      <w:r>
        <w:rPr>
          <w:rFonts w:hint="eastAsia" w:ascii="仿宋_GB2312" w:eastAsia="仿宋_GB2312"/>
          <w:sz w:val="32"/>
          <w:szCs w:val="32"/>
          <w:lang w:eastAsia="zh-Hans"/>
        </w:rPr>
        <w:t>投资类</w:t>
      </w:r>
      <w:r>
        <w:rPr>
          <w:rFonts w:hint="eastAsia" w:ascii="仿宋_GB2312" w:eastAsia="仿宋_GB2312"/>
          <w:sz w:val="32"/>
          <w:szCs w:val="32"/>
        </w:rPr>
        <w:t>市场战略。</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（3）负责组织建立和完善公司</w:t>
      </w:r>
      <w:r>
        <w:rPr>
          <w:rFonts w:hint="eastAsia" w:ascii="仿宋_GB2312" w:eastAsia="仿宋_GB2312"/>
          <w:sz w:val="32"/>
          <w:szCs w:val="32"/>
          <w:lang w:eastAsia="zh-Hans"/>
        </w:rPr>
        <w:t>投资类业务</w:t>
      </w:r>
      <w:r>
        <w:rPr>
          <w:rFonts w:hint="eastAsia" w:ascii="仿宋_GB2312" w:eastAsia="仿宋_GB2312"/>
          <w:sz w:val="32"/>
          <w:szCs w:val="32"/>
        </w:rPr>
        <w:t>体系。</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（4）负责组织编制和落实公司</w:t>
      </w:r>
      <w:r>
        <w:rPr>
          <w:rFonts w:hint="eastAsia" w:ascii="仿宋_GB2312" w:eastAsia="仿宋_GB2312"/>
          <w:sz w:val="32"/>
          <w:szCs w:val="32"/>
          <w:lang w:eastAsia="zh-Hans"/>
        </w:rPr>
        <w:t>投资类市场</w:t>
      </w:r>
      <w:r>
        <w:rPr>
          <w:rFonts w:hint="eastAsia" w:ascii="仿宋_GB2312" w:eastAsia="仿宋_GB2312"/>
          <w:sz w:val="32"/>
          <w:szCs w:val="32"/>
        </w:rPr>
        <w:t>经营规划计划，完成公司经营目标。</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（5）主导市场开发工作涉及到的公共关系维护，负责相关经营开发突发事件处置。</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（6）负责组织工程项目的前期运作和投标报价。</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（7）负责</w:t>
      </w:r>
      <w:r>
        <w:rPr>
          <w:rFonts w:hint="eastAsia" w:ascii="仿宋_GB2312" w:eastAsia="仿宋_GB2312"/>
          <w:sz w:val="32"/>
          <w:szCs w:val="32"/>
          <w:lang w:eastAsia="zh-Hans"/>
        </w:rPr>
        <w:t>投资类业务</w:t>
      </w:r>
      <w:r>
        <w:rPr>
          <w:rFonts w:hint="eastAsia" w:ascii="仿宋_GB2312" w:eastAsia="仿宋_GB2312"/>
          <w:sz w:val="32"/>
          <w:szCs w:val="32"/>
        </w:rPr>
        <w:t>团队组织建设和人才培养体系的建设。</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（8）负责完成总经理交办的其它任务。</w:t>
      </w:r>
    </w:p>
    <w:p>
      <w:pPr>
        <w:spacing w:line="560" w:lineRule="exact"/>
        <w:ind w:firstLine="643" w:firstLineChars="200"/>
        <w:rPr>
          <w:rFonts w:ascii="仿宋_GB2312" w:eastAsia="仿宋_GB2312"/>
          <w:b/>
          <w:bCs/>
          <w:sz w:val="32"/>
          <w:szCs w:val="32"/>
        </w:rPr>
      </w:pPr>
      <w:r>
        <w:rPr>
          <w:rFonts w:ascii="仿宋_GB2312" w:eastAsia="仿宋_GB2312"/>
          <w:b/>
          <w:bCs/>
          <w:sz w:val="32"/>
          <w:szCs w:val="32"/>
        </w:rPr>
        <w:t>4.</w:t>
      </w:r>
      <w:r>
        <w:rPr>
          <w:rFonts w:hint="eastAsia" w:ascii="仿宋_GB2312" w:eastAsia="仿宋_GB2312"/>
          <w:b/>
          <w:bCs/>
          <w:sz w:val="32"/>
          <w:szCs w:val="32"/>
        </w:rPr>
        <w:t>副总经理（</w:t>
      </w:r>
      <w:r>
        <w:rPr>
          <w:rFonts w:hint="eastAsia" w:ascii="仿宋_GB2312" w:eastAsia="仿宋_GB2312"/>
          <w:b/>
          <w:bCs/>
          <w:sz w:val="32"/>
          <w:szCs w:val="32"/>
          <w:lang w:eastAsia="zh-Hans"/>
        </w:rPr>
        <w:t>生产管理</w:t>
      </w:r>
      <w:r>
        <w:rPr>
          <w:rFonts w:hint="eastAsia" w:ascii="仿宋_GB2312" w:eastAsia="仿宋_GB2312"/>
          <w:b/>
          <w:bCs/>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（1）在总经理的领导下开展工作，主管公司</w:t>
      </w:r>
      <w:r>
        <w:rPr>
          <w:rFonts w:hint="eastAsia" w:ascii="仿宋_GB2312" w:eastAsia="仿宋_GB2312"/>
          <w:sz w:val="32"/>
          <w:szCs w:val="32"/>
          <w:lang w:eastAsia="zh-Hans"/>
        </w:rPr>
        <w:t>施工生产、安全质量、物资管理工作</w:t>
      </w:r>
      <w:r>
        <w:rPr>
          <w:rFonts w:hint="eastAsia" w:ascii="仿宋_GB2312" w:eastAsia="仿宋_GB2312"/>
          <w:sz w:val="32"/>
          <w:szCs w:val="32"/>
        </w:rPr>
        <w:t>，协管片区经营开发</w:t>
      </w:r>
      <w:r>
        <w:rPr>
          <w:rFonts w:hint="eastAsia" w:ascii="仿宋_GB2312" w:eastAsia="仿宋_GB2312"/>
          <w:sz w:val="32"/>
          <w:szCs w:val="32"/>
          <w:lang w:val="en-US" w:eastAsia="zh-Hans"/>
        </w:rPr>
        <w:t>和企业管理</w:t>
      </w:r>
      <w:r>
        <w:rPr>
          <w:rFonts w:hint="eastAsia" w:ascii="仿宋_GB2312" w:eastAsia="仿宋_GB2312"/>
          <w:sz w:val="32"/>
          <w:szCs w:val="32"/>
        </w:rPr>
        <w:t>工作。</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（2）负责根据公司中长期战略目标与发展规划组织制定并实施生产战略规划。</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（3）负责组织建立和完善公司生产管理体系。</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（4）负责制定公司阶段性生产工作目标和实施计划。</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（5）负责公司的生产资源管理，解决生产过程中的重大事项，保障生产组织工作高效运行。</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（6）负责公司科技创新平台建设及科技创新成果的推广运用。</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（7）负责生产团队组织建设和专业技术人才培养体系的建设。</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（8）负责完成总经理交办的其它任务。</w:t>
      </w:r>
    </w:p>
    <w:p>
      <w:pPr>
        <w:spacing w:line="560" w:lineRule="exact"/>
        <w:ind w:firstLine="640" w:firstLineChars="200"/>
        <w:rPr>
          <w:rFonts w:ascii="楷体_GB2312" w:eastAsia="楷体_GB2312"/>
          <w:sz w:val="32"/>
          <w:szCs w:val="32"/>
        </w:rPr>
      </w:pPr>
      <w:r>
        <w:rPr>
          <w:rFonts w:hint="eastAsia" w:ascii="楷体_GB2312" w:eastAsia="楷体_GB2312"/>
          <w:sz w:val="32"/>
          <w:szCs w:val="32"/>
        </w:rPr>
        <w:t>（二）岗位任职条件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中化学（海南）有限公司经理层成员应具备下列基本条件：总经理年龄原则上不超过50周岁，副总经理年龄原则上不超过4</w:t>
      </w:r>
      <w:r>
        <w:rPr>
          <w:rFonts w:ascii="仿宋_GB2312" w:eastAsia="仿宋_GB2312"/>
          <w:sz w:val="32"/>
          <w:szCs w:val="32"/>
        </w:rPr>
        <w:t>5</w:t>
      </w:r>
      <w:r>
        <w:rPr>
          <w:rFonts w:hint="eastAsia" w:ascii="仿宋_GB2312" w:eastAsia="仿宋_GB2312"/>
          <w:sz w:val="32"/>
          <w:szCs w:val="32"/>
        </w:rPr>
        <w:t>周岁。（计算截止日期为2021年9月2</w:t>
      </w:r>
      <w:r>
        <w:rPr>
          <w:rFonts w:ascii="仿宋_GB2312" w:eastAsia="仿宋_GB2312"/>
          <w:sz w:val="32"/>
          <w:szCs w:val="32"/>
        </w:rPr>
        <w:t>1</w:t>
      </w:r>
      <w:r>
        <w:rPr>
          <w:rFonts w:hint="eastAsia" w:ascii="仿宋_GB2312" w:eastAsia="仿宋_GB2312"/>
          <w:sz w:val="32"/>
          <w:szCs w:val="32"/>
        </w:rPr>
        <w:t>日），特别优秀的可适当放宽。</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除以上基本条件外，经理层人员还需同时满足对应岗位的任职条件。</w:t>
      </w:r>
    </w:p>
    <w:p>
      <w:pPr>
        <w:spacing w:line="560" w:lineRule="exact"/>
        <w:ind w:firstLine="643" w:firstLineChars="200"/>
        <w:rPr>
          <w:rFonts w:ascii="仿宋_GB2312" w:eastAsia="仿宋_GB2312"/>
          <w:b/>
          <w:bCs/>
          <w:sz w:val="32"/>
          <w:szCs w:val="32"/>
        </w:rPr>
      </w:pPr>
      <w:r>
        <w:rPr>
          <w:rFonts w:hint="eastAsia" w:ascii="仿宋_GB2312" w:eastAsia="仿宋_GB2312"/>
          <w:b/>
          <w:bCs/>
          <w:sz w:val="32"/>
          <w:szCs w:val="32"/>
        </w:rPr>
        <w:t>1.总经理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（1）大学本科及以上学历。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（2）具备</w:t>
      </w:r>
      <w:r>
        <w:rPr>
          <w:rFonts w:hint="eastAsia" w:ascii="仿宋_GB2312" w:eastAsia="仿宋_GB2312"/>
          <w:sz w:val="32"/>
          <w:szCs w:val="32"/>
          <w:lang w:val="en-US" w:eastAsia="zh-Hans"/>
        </w:rPr>
        <w:t>丰富的</w:t>
      </w:r>
      <w:r>
        <w:rPr>
          <w:rFonts w:hint="eastAsia" w:ascii="仿宋_GB2312" w:eastAsia="仿宋_GB2312"/>
          <w:sz w:val="32"/>
          <w:szCs w:val="32"/>
        </w:rPr>
        <w:t>企业</w:t>
      </w:r>
      <w:r>
        <w:rPr>
          <w:rFonts w:hint="eastAsia" w:ascii="仿宋_GB2312" w:eastAsia="仿宋_GB2312"/>
          <w:sz w:val="32"/>
          <w:szCs w:val="32"/>
          <w:lang w:val="en-US" w:eastAsia="zh-Hans"/>
        </w:rPr>
        <w:t>管理、生产</w:t>
      </w:r>
      <w:r>
        <w:rPr>
          <w:rFonts w:hint="eastAsia" w:ascii="仿宋_GB2312" w:eastAsia="仿宋_GB2312"/>
          <w:sz w:val="32"/>
          <w:szCs w:val="32"/>
        </w:rPr>
        <w:t>经营管理知识和专业技能，15年以上行业相关工作经历，有中央企业或地方大型国有企业或同等企业同等职级岗位任职经历，或在同一层级企业经理层副职岗位工作2年以上，未满2年的应当在同一层级企业经理层副职岗位和下一层级正职岗位工作累计5年以上。</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（3）具有中级及以上专业技术职称。</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（4）对基础设施投资建设领域有深刻理解，熟悉行业现状和发展趋势，熟悉国家政策，对基础设施领域市场开发、投资管理、施工管理、区域经营等有一定的实操经验。</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（5）具有较高的政治素养和政策水平，遵纪守法、坚持原则、爱岗敬业。</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（6）具有良好的战略眼光、领导能力、分析判断能力、决策能力、沟通协调能力和创新能力，善于带领团队积极应对行业环境变化并妥善处理复杂问题。</w:t>
      </w:r>
    </w:p>
    <w:p>
      <w:pPr>
        <w:spacing w:line="560" w:lineRule="exact"/>
        <w:ind w:firstLine="643" w:firstLineChars="200"/>
        <w:rPr>
          <w:rFonts w:ascii="仿宋_GB2312" w:eastAsia="仿宋_GB2312"/>
          <w:b/>
          <w:bCs/>
          <w:sz w:val="32"/>
          <w:szCs w:val="32"/>
        </w:rPr>
      </w:pPr>
      <w:r>
        <w:rPr>
          <w:rFonts w:hint="eastAsia" w:ascii="仿宋_GB2312" w:eastAsia="仿宋_GB2312"/>
          <w:b/>
          <w:bCs/>
          <w:sz w:val="32"/>
          <w:szCs w:val="32"/>
        </w:rPr>
        <w:t>2.副总经理（</w:t>
      </w:r>
      <w:r>
        <w:rPr>
          <w:rFonts w:hint="eastAsia" w:ascii="仿宋_GB2312" w:eastAsia="仿宋_GB2312"/>
          <w:b/>
          <w:bCs/>
          <w:sz w:val="32"/>
          <w:szCs w:val="32"/>
          <w:lang w:eastAsia="zh-Hans"/>
        </w:rPr>
        <w:t>非投资类</w:t>
      </w:r>
      <w:r>
        <w:rPr>
          <w:rFonts w:hint="eastAsia" w:ascii="仿宋_GB2312" w:eastAsia="仿宋_GB2312"/>
          <w:b/>
          <w:bCs/>
          <w:sz w:val="32"/>
          <w:szCs w:val="32"/>
        </w:rPr>
        <w:t>市场开发）</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（1）大学本科及以上学历。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（2）具备企业经营</w:t>
      </w:r>
      <w:r>
        <w:rPr>
          <w:rFonts w:hint="eastAsia" w:ascii="仿宋_GB2312" w:eastAsia="仿宋_GB2312"/>
          <w:sz w:val="32"/>
          <w:szCs w:val="32"/>
          <w:lang w:eastAsia="zh-Hans"/>
        </w:rPr>
        <w:t>、</w:t>
      </w:r>
      <w:r>
        <w:rPr>
          <w:rFonts w:hint="eastAsia" w:ascii="仿宋_GB2312" w:eastAsia="仿宋_GB2312"/>
          <w:sz w:val="32"/>
          <w:szCs w:val="32"/>
        </w:rPr>
        <w:t>管理知识和专业技能，10年以上工作经历，5年以上与岗位需求相关工作经历，有中央企业或地方大型国有企业或或同等企业同等职级岗位任职经历，或在下一层级正职岗位工作3年以上，未满3年的应当在下一层级正职岗位和副职岗位工作累计5年以上。</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（3）具有中级及以上专业技术职称。</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（4）熟悉工程公司业务和市场特点，了解业务发展前景，熟悉工程公司经营模式及管理体系，有一定的区域市场资源</w:t>
      </w:r>
      <w:r>
        <w:rPr>
          <w:rFonts w:hint="eastAsia" w:ascii="仿宋_GB2312" w:eastAsia="仿宋_GB2312"/>
          <w:sz w:val="32"/>
          <w:szCs w:val="32"/>
          <w:lang w:eastAsia="zh-Hans"/>
        </w:rPr>
        <w:t>，</w:t>
      </w:r>
      <w:r>
        <w:rPr>
          <w:rFonts w:hint="eastAsia" w:ascii="仿宋_GB2312" w:eastAsia="仿宋_GB2312"/>
          <w:sz w:val="32"/>
          <w:szCs w:val="32"/>
          <w:lang w:val="en-US" w:eastAsia="zh-Hans"/>
        </w:rPr>
        <w:t>同时对生产管理有一定程度理解，具备生产经营一体化履职能力</w:t>
      </w:r>
      <w:r>
        <w:rPr>
          <w:rFonts w:hint="eastAsia"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（5）具有较高的政治素养和政策水平，遵纪守法、爱岗敬业。</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（6）具有良好的战略眼光、领导能力、分析判断能力、决策能力、沟通协调能力和创新能力。</w:t>
      </w:r>
    </w:p>
    <w:p>
      <w:pPr>
        <w:spacing w:line="560" w:lineRule="exact"/>
        <w:ind w:firstLine="643" w:firstLineChars="200"/>
        <w:rPr>
          <w:rFonts w:ascii="仿宋_GB2312" w:eastAsia="仿宋_GB2312"/>
          <w:b/>
          <w:bCs/>
          <w:sz w:val="32"/>
          <w:szCs w:val="32"/>
        </w:rPr>
      </w:pPr>
      <w:r>
        <w:rPr>
          <w:rFonts w:ascii="仿宋_GB2312" w:eastAsia="仿宋_GB2312"/>
          <w:b/>
          <w:bCs/>
          <w:sz w:val="32"/>
          <w:szCs w:val="32"/>
        </w:rPr>
        <w:t>3</w:t>
      </w:r>
      <w:r>
        <w:rPr>
          <w:rFonts w:hint="eastAsia" w:ascii="仿宋_GB2312" w:eastAsia="仿宋_GB2312"/>
          <w:b/>
          <w:bCs/>
          <w:sz w:val="32"/>
          <w:szCs w:val="32"/>
        </w:rPr>
        <w:t>.副总经理（</w:t>
      </w:r>
      <w:r>
        <w:rPr>
          <w:rFonts w:hint="eastAsia" w:ascii="仿宋_GB2312" w:eastAsia="仿宋_GB2312"/>
          <w:b/>
          <w:bCs/>
          <w:sz w:val="32"/>
          <w:szCs w:val="32"/>
          <w:lang w:eastAsia="zh-Hans"/>
        </w:rPr>
        <w:t>投资类</w:t>
      </w:r>
      <w:r>
        <w:rPr>
          <w:rFonts w:hint="eastAsia" w:ascii="仿宋_GB2312" w:eastAsia="仿宋_GB2312"/>
          <w:b/>
          <w:bCs/>
          <w:sz w:val="32"/>
          <w:szCs w:val="32"/>
        </w:rPr>
        <w:t>市场</w:t>
      </w:r>
      <w:r>
        <w:rPr>
          <w:rFonts w:hint="eastAsia" w:ascii="仿宋_GB2312" w:eastAsia="仿宋_GB2312"/>
          <w:b/>
          <w:bCs/>
          <w:sz w:val="32"/>
          <w:szCs w:val="32"/>
          <w:lang w:eastAsia="zh-Hans"/>
        </w:rPr>
        <w:t>开发</w:t>
      </w:r>
      <w:r>
        <w:rPr>
          <w:rFonts w:hint="eastAsia" w:ascii="仿宋_GB2312" w:eastAsia="仿宋_GB2312"/>
          <w:b/>
          <w:bCs/>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（1）大学本科及以上学历。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（2）具备企业经营</w:t>
      </w:r>
      <w:r>
        <w:rPr>
          <w:rFonts w:hint="eastAsia" w:ascii="仿宋_GB2312" w:eastAsia="仿宋_GB2312"/>
          <w:sz w:val="32"/>
          <w:szCs w:val="32"/>
          <w:lang w:eastAsia="zh-Hans"/>
        </w:rPr>
        <w:t>、</w:t>
      </w:r>
      <w:r>
        <w:rPr>
          <w:rFonts w:hint="eastAsia" w:ascii="仿宋_GB2312" w:eastAsia="仿宋_GB2312"/>
          <w:sz w:val="32"/>
          <w:szCs w:val="32"/>
        </w:rPr>
        <w:t>管理知识和专业技能，10年以上工作经历，5年以上与岗位需求相关工作经历，有中央企业或地方大型国有企业或同等企业同等职级岗位任职经历，或在下一层级正职岗位工作3年以上，未满3年的应当在下一层级正职岗位和副职岗位工作累计5年以上。</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（3）具有中级及以上专业技术职称。</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（4）熟悉工程公司业务和市场特点，了解</w:t>
      </w:r>
      <w:r>
        <w:rPr>
          <w:rFonts w:hint="eastAsia" w:ascii="仿宋_GB2312" w:eastAsia="仿宋_GB2312"/>
          <w:sz w:val="32"/>
          <w:szCs w:val="32"/>
          <w:lang w:eastAsia="zh-Hans"/>
        </w:rPr>
        <w:t>投资</w:t>
      </w:r>
      <w:r>
        <w:rPr>
          <w:rFonts w:hint="eastAsia" w:ascii="仿宋_GB2312" w:eastAsia="仿宋_GB2312"/>
          <w:sz w:val="32"/>
          <w:szCs w:val="32"/>
        </w:rPr>
        <w:t>业务发展前景，熟悉工程公司经营模式及管理体系，有一定的区域市场资源</w:t>
      </w:r>
      <w:r>
        <w:rPr>
          <w:rFonts w:hint="eastAsia" w:ascii="仿宋_GB2312" w:eastAsia="仿宋_GB2312"/>
          <w:sz w:val="32"/>
          <w:szCs w:val="32"/>
          <w:lang w:eastAsia="zh-Hans"/>
        </w:rPr>
        <w:t>，</w:t>
      </w:r>
      <w:r>
        <w:rPr>
          <w:rFonts w:hint="eastAsia" w:ascii="仿宋_GB2312" w:eastAsia="仿宋_GB2312"/>
          <w:sz w:val="32"/>
          <w:szCs w:val="32"/>
        </w:rPr>
        <w:t>对</w:t>
      </w:r>
      <w:r>
        <w:rPr>
          <w:rFonts w:hint="eastAsia" w:ascii="仿宋_GB2312" w:eastAsia="仿宋_GB2312"/>
          <w:sz w:val="32"/>
          <w:szCs w:val="32"/>
          <w:lang w:eastAsia="zh-Hans"/>
        </w:rPr>
        <w:t>投资开发</w:t>
      </w:r>
      <w:r>
        <w:rPr>
          <w:rFonts w:hint="eastAsia" w:ascii="仿宋_GB2312" w:eastAsia="仿宋_GB2312"/>
          <w:sz w:val="32"/>
          <w:szCs w:val="32"/>
        </w:rPr>
        <w:t>工作具备较深程度的了解</w:t>
      </w:r>
      <w:r>
        <w:rPr>
          <w:rFonts w:hint="eastAsia" w:ascii="仿宋_GB2312" w:eastAsia="仿宋_GB2312"/>
          <w:sz w:val="32"/>
          <w:szCs w:val="32"/>
          <w:lang w:eastAsia="zh-Hans"/>
        </w:rPr>
        <w:t>，</w:t>
      </w:r>
      <w:r>
        <w:rPr>
          <w:rFonts w:hint="eastAsia" w:ascii="仿宋_GB2312" w:eastAsia="仿宋_GB2312"/>
          <w:sz w:val="32"/>
          <w:szCs w:val="32"/>
          <w:lang w:val="en-US" w:eastAsia="zh-Hans"/>
        </w:rPr>
        <w:t>同时对生产管理有一定程度理解，具备生产经营一体化履职能力</w:t>
      </w:r>
      <w:r>
        <w:rPr>
          <w:rFonts w:hint="eastAsia"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（5）具有较高的政治素养和政策水平，遵纪守法、爱岗敬业。</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（6）具有良好的战略眼光、领导能力、分析判断能力、决策能力、沟通协调能力和创新能力。</w:t>
      </w:r>
    </w:p>
    <w:p>
      <w:pPr>
        <w:spacing w:line="560" w:lineRule="exact"/>
        <w:ind w:firstLine="643" w:firstLineChars="200"/>
        <w:rPr>
          <w:rFonts w:ascii="仿宋_GB2312" w:eastAsia="仿宋_GB2312"/>
          <w:b/>
          <w:bCs/>
          <w:sz w:val="32"/>
          <w:szCs w:val="32"/>
        </w:rPr>
      </w:pPr>
      <w:r>
        <w:rPr>
          <w:rFonts w:ascii="仿宋_GB2312" w:eastAsia="仿宋_GB2312"/>
          <w:b/>
          <w:bCs/>
          <w:sz w:val="32"/>
          <w:szCs w:val="32"/>
        </w:rPr>
        <w:t>4</w:t>
      </w:r>
      <w:r>
        <w:rPr>
          <w:rFonts w:hint="eastAsia" w:ascii="仿宋_GB2312" w:eastAsia="仿宋_GB2312"/>
          <w:b/>
          <w:bCs/>
          <w:sz w:val="32"/>
          <w:szCs w:val="32"/>
        </w:rPr>
        <w:t>.副总经理（</w:t>
      </w:r>
      <w:r>
        <w:rPr>
          <w:rFonts w:hint="eastAsia" w:ascii="仿宋_GB2312" w:eastAsia="仿宋_GB2312"/>
          <w:b/>
          <w:bCs/>
          <w:sz w:val="32"/>
          <w:szCs w:val="32"/>
          <w:lang w:eastAsia="zh-Hans"/>
        </w:rPr>
        <w:t>生产管理</w:t>
      </w:r>
      <w:r>
        <w:rPr>
          <w:rFonts w:hint="eastAsia" w:ascii="仿宋_GB2312" w:eastAsia="仿宋_GB2312"/>
          <w:b/>
          <w:bCs/>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（1）大学本科及以上学历。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（2）具备企业经营</w:t>
      </w:r>
      <w:r>
        <w:rPr>
          <w:rFonts w:hint="eastAsia" w:ascii="仿宋_GB2312" w:eastAsia="仿宋_GB2312"/>
          <w:sz w:val="32"/>
          <w:szCs w:val="32"/>
          <w:lang w:eastAsia="zh-Hans"/>
        </w:rPr>
        <w:t>、</w:t>
      </w:r>
      <w:r>
        <w:rPr>
          <w:rFonts w:hint="eastAsia" w:ascii="仿宋_GB2312" w:eastAsia="仿宋_GB2312"/>
          <w:sz w:val="32"/>
          <w:szCs w:val="32"/>
        </w:rPr>
        <w:t>管理知识和专业技能，10年以上工作经历，5年以上与岗位需求相关工作经历，有中央企业或地方大型国有企业或同等企业同等职级岗位任职经历，或在下一层级正职岗位工作3年以上，未满3年的应当在下一层级正职岗位和副职岗位工作累计5年以上。</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（3）具有中级及以上专业技术职称。</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（4）熟悉工程公司相关领域行业技术特点和发展趋势，对项目管理和技术标准具备较深程度的了解，具备丰富的生产管理经验</w:t>
      </w:r>
      <w:r>
        <w:rPr>
          <w:rFonts w:hint="eastAsia" w:ascii="仿宋_GB2312" w:eastAsia="仿宋_GB2312"/>
          <w:sz w:val="32"/>
          <w:szCs w:val="32"/>
          <w:lang w:eastAsia="zh-Hans"/>
        </w:rPr>
        <w:t>，</w:t>
      </w:r>
      <w:r>
        <w:rPr>
          <w:rFonts w:hint="eastAsia" w:ascii="仿宋_GB2312" w:eastAsia="仿宋_GB2312"/>
          <w:sz w:val="32"/>
          <w:szCs w:val="32"/>
          <w:lang w:val="en-US" w:eastAsia="zh-Hans"/>
        </w:rPr>
        <w:t>同时对市场经营有一定程度理解，具备生产经营一体化履职能力</w:t>
      </w:r>
      <w:r>
        <w:rPr>
          <w:rFonts w:hint="eastAsia"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（5）具有较高的政治素养和政策水平，遵纪守法、爱岗敬业。</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（6）具有良好的战略眼光、领导能力、分析判断能力、决策能力、沟通协调能力和创新能力。</w:t>
      </w:r>
    </w:p>
    <w:sectPr>
      <w:pgSz w:w="11906" w:h="16838"/>
      <w:pgMar w:top="1985" w:right="1588" w:bottom="2098"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等线">
    <w:altName w:val="汉仪中等线KW"/>
    <w:panose1 w:val="02010600030101010101"/>
    <w:charset w:val="86"/>
    <w:family w:val="auto"/>
    <w:pitch w:val="default"/>
    <w:sig w:usb0="00000000" w:usb1="00000000" w:usb2="00000016" w:usb3="00000000" w:csb0="0004000F" w:csb1="00000000"/>
  </w:font>
  <w:font w:name="方正小标宋简体">
    <w:panose1 w:val="03000509000000000000"/>
    <w:charset w:val="86"/>
    <w:family w:val="auto"/>
    <w:pitch w:val="default"/>
    <w:sig w:usb0="00000001" w:usb1="080E0000" w:usb2="00000000" w:usb3="00000000" w:csb0="00040000" w:csb1="00000000"/>
  </w:font>
  <w:font w:name="黑体">
    <w:altName w:val="汉仪中黑KW"/>
    <w:panose1 w:val="02010609060101010101"/>
    <w:charset w:val="86"/>
    <w:family w:val="modern"/>
    <w:pitch w:val="default"/>
    <w:sig w:usb0="00000000" w:usb1="00000000"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等线 Light">
    <w:altName w:val="汉仪中等线KW"/>
    <w:panose1 w:val="02010600030101010101"/>
    <w:charset w:val="86"/>
    <w:family w:val="auto"/>
    <w:pitch w:val="default"/>
    <w:sig w:usb0="00000000" w:usb1="00000000" w:usb2="00000016" w:usb3="00000000" w:csb0="0004000F" w:csb1="00000000"/>
  </w:font>
  <w:font w:name="等线">
    <w:altName w:val="汉仪中等线KW"/>
    <w:panose1 w:val="00000000000000000000"/>
    <w:charset w:val="86"/>
    <w:family w:val="auto"/>
    <w:pitch w:val="default"/>
    <w:sig w:usb0="00000000" w:usb1="00000000" w:usb2="00000000" w:usb3="00000000" w:csb0="00000000" w:csb1="00000000"/>
  </w:font>
  <w:font w:name="等线">
    <w:altName w:val="汉仪中等线KW"/>
    <w:panose1 w:val="00000000000000000000"/>
    <w:charset w:val="00"/>
    <w:family w:val="auto"/>
    <w:pitch w:val="default"/>
    <w:sig w:usb0="00000000" w:usb1="00000000" w:usb2="00000000" w:usb3="00000000" w:csb0="00000000" w:csb1="00000000"/>
  </w:font>
  <w:font w:name="汉仪中等线KW">
    <w:panose1 w:val="01010104010101010101"/>
    <w:charset w:val="86"/>
    <w:family w:val="auto"/>
    <w:pitch w:val="default"/>
    <w:sig w:usb0="800002BF" w:usb1="004F7CFA" w:usb2="00000000" w:usb3="00000000" w:csb0="00040001" w:csb1="00000000"/>
  </w:font>
  <w:font w:name="汉仪中黑KW">
    <w:panose1 w:val="00020600040101010101"/>
    <w:charset w:val="86"/>
    <w:family w:val="auto"/>
    <w:pitch w:val="default"/>
    <w:sig w:usb0="A00002BF" w:usb1="18EF7CFA" w:usb2="00000016" w:usb3="00000000" w:csb0="00040000" w:csb1="00000000"/>
  </w:font>
  <w:font w:name="PingFangHK">
    <w:altName w:val="苹方-简"/>
    <w:panose1 w:val="00000000000000000000"/>
    <w:charset w:val="00"/>
    <w:family w:val="auto"/>
    <w:pitch w:val="default"/>
    <w:sig w:usb0="00000000" w:usb1="00000000" w:usb2="00000000" w:usb3="00000000" w:csb0="00000000" w:csb1="00000000"/>
  </w:font>
  <w:font w:name="Tahoma">
    <w:panose1 w:val="020B0804030504040204"/>
    <w:charset w:val="00"/>
    <w:family w:val="auto"/>
    <w:pitch w:val="default"/>
    <w:sig w:usb0="E1002A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4"/>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29A2"/>
    <w:rsid w:val="000029A2"/>
    <w:rsid w:val="00034205"/>
    <w:rsid w:val="00044056"/>
    <w:rsid w:val="001F27CB"/>
    <w:rsid w:val="00264C4F"/>
    <w:rsid w:val="002E5159"/>
    <w:rsid w:val="003833B3"/>
    <w:rsid w:val="0048604A"/>
    <w:rsid w:val="0054091F"/>
    <w:rsid w:val="005E2CD9"/>
    <w:rsid w:val="00657EFF"/>
    <w:rsid w:val="00670054"/>
    <w:rsid w:val="00690048"/>
    <w:rsid w:val="006C128D"/>
    <w:rsid w:val="007C06E8"/>
    <w:rsid w:val="007E052F"/>
    <w:rsid w:val="007E5A8B"/>
    <w:rsid w:val="00811AEC"/>
    <w:rsid w:val="00912935"/>
    <w:rsid w:val="00A279EB"/>
    <w:rsid w:val="00A84301"/>
    <w:rsid w:val="00B343DD"/>
    <w:rsid w:val="00BF749A"/>
    <w:rsid w:val="00CB549D"/>
    <w:rsid w:val="00CC5358"/>
    <w:rsid w:val="00CD43D2"/>
    <w:rsid w:val="00D36A10"/>
    <w:rsid w:val="00D909C2"/>
    <w:rsid w:val="00D927C7"/>
    <w:rsid w:val="00E27E64"/>
    <w:rsid w:val="17FAB4AA"/>
    <w:rsid w:val="692A55D6"/>
    <w:rsid w:val="9F6F415E"/>
    <w:rsid w:val="F59F8EC3"/>
    <w:rsid w:val="FE6D69C4"/>
    <w:rsid w:val="FEE36B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unhideWhenUsed/>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4"/>
    <w:link w:val="3"/>
    <w:qFormat/>
    <w:uiPriority w:val="99"/>
    <w:rPr>
      <w:sz w:val="18"/>
      <w:szCs w:val="18"/>
    </w:rPr>
  </w:style>
  <w:style w:type="character" w:customStyle="1" w:styleId="7">
    <w:name w:val="页脚 字符"/>
    <w:basedOn w:val="4"/>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13</Pages>
  <Words>821</Words>
  <Characters>4682</Characters>
  <Lines>39</Lines>
  <Paragraphs>10</Paragraphs>
  <TotalTime>0</TotalTime>
  <ScaleCrop>false</ScaleCrop>
  <LinksUpToDate>false</LinksUpToDate>
  <CharactersWithSpaces>5493</CharactersWithSpaces>
  <Application>WPS Office_3.9.0.6159_F1E327BC-269C-435d-A152-05C5408002CA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2021-09-02T07:18:00Z</dcterms:created>
  <dc:creator>尹 辉</dc:creator>
  <cp:lastModifiedBy>panchuang</cp:lastModifiedBy>
  <dcterms:modified xsi:type="dcterms:W3CDTF">2021-09-07T12:04:21Z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2052-3.9.0.6159</vt:lpwstr>
  </property>
</Properties>
</file>